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00BE82DF" w:rsidR="007869DD" w:rsidRPr="00995FA7" w:rsidRDefault="007869DD" w:rsidP="00995FA7">
            <w:pPr>
              <w:ind w:right="-106"/>
              <w:jc w:val="right"/>
            </w:pPr>
            <w:r w:rsidRPr="00995FA7">
              <w:t>2025-</w:t>
            </w:r>
            <w:r w:rsidR="00BD4B4A" w:rsidRPr="00995FA7">
              <w:t>10</w:t>
            </w:r>
            <w:r w:rsidRPr="00995FA7">
              <w:t>-</w:t>
            </w:r>
            <w:r w:rsidR="00B54F0F" w:rsidRPr="00995FA7">
              <w:t>31</w:t>
            </w:r>
            <w:r w:rsidRPr="00995FA7">
              <w:t xml:space="preserve">   </w:t>
            </w:r>
          </w:p>
        </w:tc>
        <w:tc>
          <w:tcPr>
            <w:tcW w:w="3119" w:type="dxa"/>
          </w:tcPr>
          <w:p w14:paraId="399C2A0A" w14:textId="7A1A8FA0" w:rsidR="007869DD" w:rsidRPr="00995FA7" w:rsidRDefault="007869DD" w:rsidP="00995FA7">
            <w:pPr>
              <w:jc w:val="both"/>
            </w:pPr>
            <w:r w:rsidRPr="00995FA7">
              <w:rPr>
                <w:rFonts w:eastAsia="Calibri"/>
              </w:rPr>
              <w:t>Nr.25SR-VPS-</w:t>
            </w:r>
            <w:r w:rsidR="00C05798" w:rsidRPr="00C05798">
              <w:rPr>
                <w:rFonts w:eastAsia="Calibri"/>
              </w:rPr>
              <w:t>4584</w:t>
            </w:r>
            <w:bookmarkStart w:id="0" w:name="_GoBack"/>
            <w:bookmarkEnd w:id="0"/>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995FA7" w:rsidRDefault="006C7407" w:rsidP="00995FA7">
            <w:pPr>
              <w:jc w:val="both"/>
            </w:pPr>
          </w:p>
        </w:tc>
      </w:tr>
    </w:tbl>
    <w:p w14:paraId="6C0ACF8F" w14:textId="72164B36" w:rsidR="00575AC6" w:rsidRPr="00995FA7" w:rsidRDefault="00575AC6" w:rsidP="006C7407">
      <w:pPr>
        <w:jc w:val="both"/>
        <w:rPr>
          <w:b/>
        </w:rPr>
      </w:pPr>
    </w:p>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Pr="00995FA7" w:rsidRDefault="00995FA7" w:rsidP="00995FA7">
      <w:pPr>
        <w:jc w:val="center"/>
        <w:rPr>
          <w:rFonts w:eastAsia="Calibri"/>
          <w:b/>
          <w:bCs/>
          <w:lang w:eastAsia="en-US"/>
        </w:rPr>
      </w:pPr>
    </w:p>
    <w:p w14:paraId="5C1CE0B4" w14:textId="77777777" w:rsidR="00995FA7" w:rsidRPr="00995FA7" w:rsidRDefault="00995FA7" w:rsidP="00995FA7">
      <w:pPr>
        <w:keepNext/>
        <w:widowControl w:val="0"/>
        <w:ind w:firstLine="851"/>
        <w:jc w:val="both"/>
        <w:outlineLvl w:val="1"/>
        <w:rPr>
          <w:rFonts w:eastAsia="Calibri"/>
          <w:lang w:eastAsia="en-US"/>
        </w:rPr>
      </w:pPr>
      <w:r w:rsidRPr="00995FA7">
        <w:rPr>
          <w:lang w:eastAsia="en-US"/>
        </w:rPr>
        <w:t>Viešoji įstaiga Vilniaus universiteto ligoninė Santaros klinikos (toliau – Perkančioji organizacija) vadovaudamasi Lietuvos Respublikos viešųjų pirkimų įstatymo (toliau – VPĮ) 27 str. 1 dalies 1 punktu ir siekdama pasirengti viešajam pirkimui „</w:t>
      </w:r>
      <w:r w:rsidRPr="00995FA7">
        <w:rPr>
          <w:b/>
          <w:lang w:eastAsia="en-US"/>
        </w:rPr>
        <w:t xml:space="preserve">Reagentai, vienkartinės priemonės ir </w:t>
      </w:r>
      <w:proofErr w:type="spellStart"/>
      <w:r w:rsidRPr="00995FA7">
        <w:rPr>
          <w:b/>
          <w:lang w:eastAsia="en-US"/>
        </w:rPr>
        <w:t>bioinformatinė</w:t>
      </w:r>
      <w:proofErr w:type="spellEnd"/>
      <w:r w:rsidRPr="00995FA7">
        <w:rPr>
          <w:b/>
          <w:lang w:eastAsia="en-US"/>
        </w:rPr>
        <w:t xml:space="preserve"> analizė </w:t>
      </w:r>
      <w:proofErr w:type="spellStart"/>
      <w:r w:rsidRPr="00995FA7">
        <w:rPr>
          <w:b/>
          <w:lang w:eastAsia="en-US"/>
        </w:rPr>
        <w:t>citogenomikai</w:t>
      </w:r>
      <w:proofErr w:type="spellEnd"/>
      <w:r w:rsidRPr="00995FA7">
        <w:rPr>
          <w:b/>
          <w:lang w:eastAsia="en-US"/>
        </w:rPr>
        <w:t xml:space="preserve">, </w:t>
      </w:r>
      <w:proofErr w:type="spellStart"/>
      <w:r w:rsidRPr="00995FA7">
        <w:rPr>
          <w:b/>
          <w:lang w:eastAsia="en-US"/>
        </w:rPr>
        <w:t>epigenomikai</w:t>
      </w:r>
      <w:proofErr w:type="spellEnd"/>
      <w:r w:rsidRPr="00995FA7">
        <w:rPr>
          <w:b/>
          <w:lang w:eastAsia="en-US"/>
        </w:rPr>
        <w:t xml:space="preserve"> ir naujos kartos </w:t>
      </w:r>
      <w:proofErr w:type="spellStart"/>
      <w:r w:rsidRPr="00995FA7">
        <w:rPr>
          <w:b/>
          <w:lang w:eastAsia="en-US"/>
        </w:rPr>
        <w:t>sekoskaitai</w:t>
      </w:r>
      <w:proofErr w:type="spellEnd"/>
      <w:r w:rsidRPr="00995FA7">
        <w:rPr>
          <w:b/>
          <w:lang w:eastAsia="en-US"/>
        </w:rPr>
        <w:t xml:space="preserve"> (</w:t>
      </w:r>
      <w:r w:rsidRPr="00995FA7">
        <w:rPr>
          <w:rFonts w:ascii="Calibri" w:hAnsi="Calibri" w:cs="Calibri"/>
        </w:rPr>
        <w:t>11399)</w:t>
      </w:r>
      <w:r w:rsidRPr="00995FA7">
        <w:rPr>
          <w:b/>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5AE54357" w14:textId="77777777" w:rsidR="00995FA7" w:rsidRPr="00995FA7" w:rsidRDefault="00995FA7" w:rsidP="00995FA7">
      <w:pPr>
        <w:keepNext/>
        <w:widowControl w:val="0"/>
        <w:ind w:firstLine="851"/>
        <w:jc w:val="both"/>
        <w:outlineLvl w:val="1"/>
        <w:rPr>
          <w:b/>
          <w:lang w:eastAsia="en-US"/>
        </w:rPr>
      </w:pPr>
      <w:r w:rsidRPr="00995FA7">
        <w:rPr>
          <w:b/>
          <w:lang w:eastAsia="en-US"/>
        </w:rPr>
        <w:t xml:space="preserve">Konsultacijos tikslas: </w:t>
      </w:r>
      <w:r w:rsidRPr="00995FA7">
        <w:t>informuoti potencialius tiekėjus apie ketinamą skelbti pirkimą, supažindinti su įstaigos poreikiu, bei sužinoti tiekėjų galimybes tenkinant šį poreikį ir, jei reikia, atitinkamai koreguoti techninę specifikaciją.</w:t>
      </w:r>
    </w:p>
    <w:p w14:paraId="2855344D" w14:textId="77777777" w:rsidR="00995FA7" w:rsidRPr="00995FA7" w:rsidRDefault="00995FA7" w:rsidP="00995FA7">
      <w:pPr>
        <w:ind w:firstLine="851"/>
        <w:jc w:val="both"/>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Susitikimai 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5292"/>
        <w:gridCol w:w="2801"/>
        <w:gridCol w:w="1179"/>
      </w:tblGrid>
      <w:tr w:rsidR="00995FA7" w:rsidRPr="00995FA7" w14:paraId="4FD34130" w14:textId="77777777" w:rsidTr="00995FA7">
        <w:trPr>
          <w:trHeight w:val="512"/>
        </w:trPr>
        <w:tc>
          <w:tcPr>
            <w:tcW w:w="322" w:type="pct"/>
            <w:shd w:val="clear" w:color="auto" w:fill="auto"/>
          </w:tcPr>
          <w:p w14:paraId="45EF19F5" w14:textId="77777777" w:rsidR="00995FA7" w:rsidRPr="00995FA7" w:rsidRDefault="00995FA7" w:rsidP="00995FA7">
            <w:pPr>
              <w:tabs>
                <w:tab w:val="left" w:pos="284"/>
              </w:tabs>
              <w:ind w:right="-183"/>
              <w:contextualSpacing/>
              <w:rPr>
                <w:rFonts w:eastAsia="Calibri"/>
                <w:bCs/>
                <w:lang w:eastAsia="en-US"/>
              </w:rPr>
            </w:pPr>
            <w:r w:rsidRPr="00995FA7">
              <w:rPr>
                <w:bCs/>
                <w:lang w:eastAsia="en-US"/>
              </w:rPr>
              <w:br w:type="page"/>
              <w:t>Eil. Nr.</w:t>
            </w:r>
          </w:p>
        </w:tc>
        <w:tc>
          <w:tcPr>
            <w:tcW w:w="2670"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413" w:type="pct"/>
            <w:shd w:val="clear" w:color="auto" w:fill="auto"/>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595"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995FA7" w:rsidRPr="00995FA7" w14:paraId="00662228" w14:textId="77777777" w:rsidTr="00995FA7">
        <w:tc>
          <w:tcPr>
            <w:tcW w:w="322" w:type="pct"/>
            <w:shd w:val="clear" w:color="auto" w:fill="auto"/>
          </w:tcPr>
          <w:p w14:paraId="7678B22A" w14:textId="77777777" w:rsidR="00995FA7" w:rsidRPr="00995FA7" w:rsidRDefault="00995FA7" w:rsidP="00995FA7">
            <w:pPr>
              <w:numPr>
                <w:ilvl w:val="0"/>
                <w:numId w:val="1"/>
              </w:numPr>
              <w:rPr>
                <w:lang w:eastAsia="en-US"/>
              </w:rPr>
            </w:pPr>
          </w:p>
        </w:tc>
        <w:tc>
          <w:tcPr>
            <w:tcW w:w="2670" w:type="pct"/>
          </w:tcPr>
          <w:p w14:paraId="0F57EC66" w14:textId="77777777" w:rsidR="00995FA7" w:rsidRPr="00995FA7" w:rsidRDefault="00995FA7" w:rsidP="00995FA7">
            <w:pPr>
              <w:rPr>
                <w:lang w:eastAsia="en-US"/>
              </w:rPr>
            </w:pPr>
            <w:r w:rsidRPr="00995FA7">
              <w:rPr>
                <w:lang w:eastAsia="en-US"/>
              </w:rPr>
              <w:t>Ar turite pastabų, klausimų techninei specifikacijai? </w:t>
            </w:r>
          </w:p>
        </w:tc>
        <w:tc>
          <w:tcPr>
            <w:tcW w:w="1413" w:type="pct"/>
            <w:shd w:val="clear" w:color="auto" w:fill="auto"/>
          </w:tcPr>
          <w:p w14:paraId="3B14B157" w14:textId="77777777" w:rsidR="00995FA7" w:rsidRPr="00995FA7" w:rsidRDefault="00995FA7" w:rsidP="00995FA7">
            <w:pPr>
              <w:tabs>
                <w:tab w:val="left" w:pos="426"/>
              </w:tabs>
              <w:contextualSpacing/>
              <w:rPr>
                <w:rFonts w:eastAsia="Calibri"/>
                <w:lang w:eastAsia="en-US"/>
              </w:rPr>
            </w:pPr>
          </w:p>
        </w:tc>
        <w:tc>
          <w:tcPr>
            <w:tcW w:w="595" w:type="pct"/>
          </w:tcPr>
          <w:p w14:paraId="23E4177F" w14:textId="77777777" w:rsidR="00995FA7" w:rsidRPr="00995FA7" w:rsidRDefault="00995FA7" w:rsidP="00995FA7">
            <w:pPr>
              <w:tabs>
                <w:tab w:val="left" w:pos="426"/>
              </w:tabs>
              <w:contextualSpacing/>
              <w:rPr>
                <w:rFonts w:eastAsia="Calibri"/>
                <w:lang w:eastAsia="en-US"/>
              </w:rPr>
            </w:pPr>
          </w:p>
        </w:tc>
      </w:tr>
      <w:tr w:rsidR="00995FA7" w:rsidRPr="00995FA7" w14:paraId="07738C4D" w14:textId="77777777" w:rsidTr="00995FA7">
        <w:tc>
          <w:tcPr>
            <w:tcW w:w="322" w:type="pct"/>
            <w:shd w:val="clear" w:color="auto" w:fill="auto"/>
          </w:tcPr>
          <w:p w14:paraId="693902CA" w14:textId="77777777" w:rsidR="00995FA7" w:rsidRPr="00995FA7" w:rsidRDefault="00995FA7" w:rsidP="00995FA7">
            <w:pPr>
              <w:numPr>
                <w:ilvl w:val="0"/>
                <w:numId w:val="1"/>
              </w:numPr>
              <w:rPr>
                <w:lang w:eastAsia="en-US"/>
              </w:rPr>
            </w:pPr>
          </w:p>
        </w:tc>
        <w:tc>
          <w:tcPr>
            <w:tcW w:w="2670" w:type="pct"/>
          </w:tcPr>
          <w:p w14:paraId="4B2CEA4E" w14:textId="77777777" w:rsidR="00995FA7" w:rsidRPr="00995FA7" w:rsidRDefault="00995FA7" w:rsidP="00995FA7">
            <w:pPr>
              <w:rPr>
                <w:lang w:eastAsia="en-US"/>
              </w:rPr>
            </w:pPr>
            <w:r w:rsidRPr="00995FA7">
              <w:rPr>
                <w:lang w:eastAsia="en-US"/>
              </w:rPr>
              <w:t>Kokius reikalavimus papildomai patartumėte įtraukti į techninę specifikaciją, arba kurių reikėtų atsisakyti?</w:t>
            </w:r>
          </w:p>
          <w:p w14:paraId="1525A248" w14:textId="77777777" w:rsidR="00995FA7" w:rsidRPr="00995FA7" w:rsidRDefault="00995FA7" w:rsidP="00995FA7">
            <w:pPr>
              <w:rPr>
                <w:lang w:eastAsia="en-US"/>
              </w:rPr>
            </w:pPr>
            <w:r w:rsidRPr="00995FA7">
              <w:rPr>
                <w:lang w:eastAsia="en-US"/>
              </w:rPr>
              <w:t> Prašome argumentuoti kiekvieną siūlymą korekcijai bei nurodyti konkrečius punktus ir/ar teksto vietas, kur jūsų nuomone turi būti atliekamos korekcijos. </w:t>
            </w:r>
          </w:p>
        </w:tc>
        <w:tc>
          <w:tcPr>
            <w:tcW w:w="1413" w:type="pct"/>
            <w:shd w:val="clear" w:color="auto" w:fill="auto"/>
          </w:tcPr>
          <w:p w14:paraId="5FCF65DE" w14:textId="77777777" w:rsidR="00995FA7" w:rsidRPr="00995FA7" w:rsidRDefault="00995FA7" w:rsidP="00995FA7">
            <w:pPr>
              <w:tabs>
                <w:tab w:val="left" w:pos="426"/>
              </w:tabs>
              <w:contextualSpacing/>
              <w:rPr>
                <w:rFonts w:eastAsia="Calibri"/>
                <w:lang w:eastAsia="en-US"/>
              </w:rPr>
            </w:pPr>
          </w:p>
        </w:tc>
        <w:tc>
          <w:tcPr>
            <w:tcW w:w="595" w:type="pct"/>
          </w:tcPr>
          <w:p w14:paraId="3283DAF4" w14:textId="77777777" w:rsidR="00995FA7" w:rsidRPr="00995FA7" w:rsidRDefault="00995FA7" w:rsidP="00995FA7">
            <w:pPr>
              <w:tabs>
                <w:tab w:val="left" w:pos="426"/>
              </w:tabs>
              <w:contextualSpacing/>
              <w:rPr>
                <w:rFonts w:eastAsia="Calibri"/>
                <w:lang w:eastAsia="en-US"/>
              </w:rPr>
            </w:pPr>
          </w:p>
        </w:tc>
      </w:tr>
      <w:tr w:rsidR="00995FA7" w:rsidRPr="00995FA7" w14:paraId="18E61CFA" w14:textId="77777777" w:rsidTr="00995FA7">
        <w:tc>
          <w:tcPr>
            <w:tcW w:w="322" w:type="pct"/>
            <w:shd w:val="clear" w:color="auto" w:fill="auto"/>
          </w:tcPr>
          <w:p w14:paraId="76DA0849" w14:textId="77777777" w:rsidR="00995FA7" w:rsidRPr="00995FA7" w:rsidRDefault="00995FA7" w:rsidP="00995FA7">
            <w:pPr>
              <w:numPr>
                <w:ilvl w:val="0"/>
                <w:numId w:val="1"/>
              </w:numPr>
              <w:rPr>
                <w:lang w:eastAsia="en-US"/>
              </w:rPr>
            </w:pPr>
          </w:p>
        </w:tc>
        <w:tc>
          <w:tcPr>
            <w:tcW w:w="2670" w:type="pct"/>
          </w:tcPr>
          <w:p w14:paraId="257CE011" w14:textId="77777777" w:rsidR="00995FA7" w:rsidRPr="00995FA7" w:rsidRDefault="00995FA7" w:rsidP="00995FA7">
            <w:pPr>
              <w:rPr>
                <w:lang w:eastAsia="en-US"/>
              </w:rPr>
            </w:pPr>
            <w:r w:rsidRPr="00995FA7">
              <w:rPr>
                <w:lang w:eastAsia="en-US"/>
              </w:rPr>
              <w:t>Nurodykite, kokia būtų preliminari pasiūlymo kaina (be PVM ar su PVM ).</w:t>
            </w:r>
          </w:p>
        </w:tc>
        <w:tc>
          <w:tcPr>
            <w:tcW w:w="1413" w:type="pct"/>
            <w:shd w:val="clear" w:color="auto" w:fill="auto"/>
          </w:tcPr>
          <w:p w14:paraId="42ACB648" w14:textId="77777777" w:rsidR="00995FA7" w:rsidRPr="00995FA7" w:rsidRDefault="00995FA7" w:rsidP="00995FA7">
            <w:pPr>
              <w:tabs>
                <w:tab w:val="left" w:pos="426"/>
              </w:tabs>
              <w:contextualSpacing/>
              <w:rPr>
                <w:rFonts w:eastAsia="Calibri"/>
                <w:lang w:eastAsia="en-US"/>
              </w:rPr>
            </w:pPr>
            <w:r w:rsidRPr="00995FA7">
              <w:rPr>
                <w:i/>
                <w:iCs/>
                <w:lang w:eastAsia="en-US"/>
              </w:rPr>
              <w:t>Nurodyti techninėje specifikacijoje</w:t>
            </w:r>
          </w:p>
        </w:tc>
        <w:tc>
          <w:tcPr>
            <w:tcW w:w="595" w:type="pct"/>
          </w:tcPr>
          <w:p w14:paraId="76D9B448" w14:textId="77777777" w:rsidR="00995FA7" w:rsidRPr="00995FA7" w:rsidRDefault="00995FA7" w:rsidP="00995FA7">
            <w:pPr>
              <w:tabs>
                <w:tab w:val="left" w:pos="426"/>
              </w:tabs>
              <w:contextualSpacing/>
              <w:rPr>
                <w:rFonts w:eastAsia="Calibri"/>
                <w:lang w:eastAsia="en-US"/>
              </w:rPr>
            </w:pPr>
          </w:p>
        </w:tc>
      </w:tr>
      <w:tr w:rsidR="00995FA7" w:rsidRPr="00995FA7" w14:paraId="3CFCA540" w14:textId="77777777" w:rsidTr="00995FA7">
        <w:tc>
          <w:tcPr>
            <w:tcW w:w="322" w:type="pct"/>
            <w:shd w:val="clear" w:color="auto" w:fill="auto"/>
          </w:tcPr>
          <w:p w14:paraId="4EF26F2C" w14:textId="77777777" w:rsidR="00995FA7" w:rsidRPr="00995FA7" w:rsidRDefault="00995FA7" w:rsidP="00995FA7">
            <w:pPr>
              <w:numPr>
                <w:ilvl w:val="0"/>
                <w:numId w:val="1"/>
              </w:numPr>
              <w:rPr>
                <w:lang w:eastAsia="en-US"/>
              </w:rPr>
            </w:pPr>
          </w:p>
        </w:tc>
        <w:tc>
          <w:tcPr>
            <w:tcW w:w="2670" w:type="pct"/>
          </w:tcPr>
          <w:p w14:paraId="459FC858" w14:textId="77777777" w:rsidR="00995FA7" w:rsidRPr="00995FA7" w:rsidRDefault="00995FA7" w:rsidP="00995FA7">
            <w:pPr>
              <w:rPr>
                <w:lang w:eastAsia="en-US"/>
              </w:rPr>
            </w:pPr>
            <w:r w:rsidRPr="00995FA7">
              <w:rPr>
                <w:lang w:eastAsia="en-US"/>
              </w:rPr>
              <w:t>Vadovaujantis LR vyriausybės nutarimu 2021 m. birželio 21 d. Nr. 478 dėl žaliųjų pirkimų tikslų nustatymo ir įgyvendinimo, kuriame nurodyta, kad nuo 2023 m. perkančiosios organizacijos pirkimams turi taikyti žaliųjų pirkimų reikalavimus, pateikite savo siūlymus dėl techninės specifikacijos ir dėl sutarties sąlygų žaliųjų pirkimų reikalavimų.</w:t>
            </w:r>
          </w:p>
        </w:tc>
        <w:tc>
          <w:tcPr>
            <w:tcW w:w="1413" w:type="pct"/>
            <w:shd w:val="clear" w:color="auto" w:fill="auto"/>
          </w:tcPr>
          <w:p w14:paraId="1DD5BE40" w14:textId="77777777" w:rsidR="00995FA7" w:rsidRPr="00995FA7" w:rsidRDefault="00995FA7" w:rsidP="00995FA7">
            <w:pPr>
              <w:tabs>
                <w:tab w:val="left" w:pos="426"/>
              </w:tabs>
              <w:contextualSpacing/>
              <w:rPr>
                <w:rFonts w:eastAsia="Calibri"/>
                <w:lang w:eastAsia="en-US"/>
              </w:rPr>
            </w:pPr>
          </w:p>
        </w:tc>
        <w:tc>
          <w:tcPr>
            <w:tcW w:w="595" w:type="pct"/>
          </w:tcPr>
          <w:p w14:paraId="2BF04E68" w14:textId="77777777" w:rsidR="00995FA7" w:rsidRPr="00995FA7" w:rsidRDefault="00995FA7" w:rsidP="00995FA7">
            <w:pPr>
              <w:tabs>
                <w:tab w:val="left" w:pos="426"/>
              </w:tabs>
              <w:contextualSpacing/>
              <w:rPr>
                <w:rFonts w:eastAsia="Calibri"/>
                <w:lang w:eastAsia="en-US"/>
              </w:rPr>
            </w:pPr>
          </w:p>
        </w:tc>
      </w:tr>
      <w:tr w:rsidR="00995FA7" w:rsidRPr="00995FA7" w14:paraId="7900C59E" w14:textId="77777777" w:rsidTr="00995FA7">
        <w:tc>
          <w:tcPr>
            <w:tcW w:w="322" w:type="pct"/>
            <w:shd w:val="clear" w:color="auto" w:fill="auto"/>
          </w:tcPr>
          <w:p w14:paraId="435C6E4D" w14:textId="77777777" w:rsidR="00995FA7" w:rsidRPr="00995FA7" w:rsidRDefault="00995FA7" w:rsidP="00995FA7">
            <w:pPr>
              <w:numPr>
                <w:ilvl w:val="0"/>
                <w:numId w:val="1"/>
              </w:numPr>
              <w:rPr>
                <w:lang w:eastAsia="en-US"/>
              </w:rPr>
            </w:pPr>
          </w:p>
        </w:tc>
        <w:tc>
          <w:tcPr>
            <w:tcW w:w="2670" w:type="pct"/>
          </w:tcPr>
          <w:p w14:paraId="4C0068F2" w14:textId="77777777" w:rsidR="00995FA7" w:rsidRPr="00995FA7" w:rsidRDefault="00995FA7" w:rsidP="00995FA7">
            <w:pPr>
              <w:rPr>
                <w:lang w:eastAsia="en-US"/>
              </w:rPr>
            </w:pPr>
            <w:r w:rsidRPr="00995FA7">
              <w:rPr>
                <w:lang w:eastAsia="en-US"/>
              </w:rPr>
              <w:t>Kiti siūlymai ir pastebėjimai.</w:t>
            </w:r>
          </w:p>
        </w:tc>
        <w:tc>
          <w:tcPr>
            <w:tcW w:w="1413" w:type="pct"/>
            <w:shd w:val="clear" w:color="auto" w:fill="auto"/>
          </w:tcPr>
          <w:p w14:paraId="46C6F81C" w14:textId="77777777" w:rsidR="00995FA7" w:rsidRPr="00995FA7" w:rsidRDefault="00995FA7" w:rsidP="00995FA7">
            <w:pPr>
              <w:tabs>
                <w:tab w:val="left" w:pos="426"/>
              </w:tabs>
              <w:contextualSpacing/>
              <w:rPr>
                <w:rFonts w:eastAsia="Calibri"/>
                <w:lang w:eastAsia="en-US"/>
              </w:rPr>
            </w:pPr>
          </w:p>
        </w:tc>
        <w:tc>
          <w:tcPr>
            <w:tcW w:w="595" w:type="pct"/>
          </w:tcPr>
          <w:p w14:paraId="5A292F19" w14:textId="77777777" w:rsidR="00995FA7" w:rsidRPr="00995FA7" w:rsidRDefault="00995FA7" w:rsidP="00995FA7">
            <w:pPr>
              <w:tabs>
                <w:tab w:val="left" w:pos="426"/>
              </w:tabs>
              <w:contextualSpacing/>
              <w:rPr>
                <w:rFonts w:eastAsia="Calibri"/>
                <w:lang w:eastAsia="en-US"/>
              </w:rPr>
            </w:pPr>
          </w:p>
        </w:tc>
      </w:tr>
    </w:tbl>
    <w:p w14:paraId="2DAA420D" w14:textId="77777777" w:rsidR="00995FA7" w:rsidRPr="00995FA7" w:rsidRDefault="00995FA7" w:rsidP="00995FA7">
      <w:pPr>
        <w:pBdr>
          <w:top w:val="nil"/>
          <w:left w:val="nil"/>
          <w:bottom w:val="nil"/>
          <w:right w:val="nil"/>
          <w:between w:val="nil"/>
          <w:bar w:val="nil"/>
        </w:pBdr>
        <w:suppressAutoHyphens/>
        <w:jc w:val="both"/>
        <w:rPr>
          <w:rFonts w:eastAsia="Arial Unicode MS"/>
          <w:color w:val="000000"/>
          <w:bdr w:val="nil"/>
        </w:rPr>
      </w:pPr>
    </w:p>
    <w:p w14:paraId="77B4A5BD" w14:textId="77777777" w:rsidR="00995FA7" w:rsidRPr="00995FA7" w:rsidRDefault="00995FA7" w:rsidP="00995FA7">
      <w:pPr>
        <w:jc w:val="both"/>
        <w:rPr>
          <w:rFonts w:eastAsia="Calibri"/>
          <w:lang w:eastAsia="en-US"/>
        </w:rPr>
      </w:pPr>
      <w:r w:rsidRPr="00995FA7">
        <w:rPr>
          <w:rFonts w:eastAsia="Calibri"/>
          <w:lang w:eastAsia="en-US"/>
        </w:rPr>
        <w:lastRenderedPageBreak/>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BF4639A" w14:textId="77777777" w:rsidR="00995FA7" w:rsidRPr="00995FA7" w:rsidRDefault="00995FA7" w:rsidP="00995FA7">
      <w:pPr>
        <w:ind w:firstLine="720"/>
        <w:jc w:val="both"/>
        <w:rPr>
          <w:rFonts w:eastAsia="Calibri"/>
          <w:lang w:eastAsia="en-US"/>
        </w:rPr>
      </w:pPr>
      <w:r w:rsidRPr="00995FA7">
        <w:rPr>
          <w:rFonts w:eastAsia="Calibri"/>
          <w:lang w:eastAsia="en-US"/>
        </w:rPr>
        <w:t>PRIDEDAMA:</w:t>
      </w:r>
    </w:p>
    <w:p w14:paraId="599DDEA4" w14:textId="77777777" w:rsidR="00995FA7" w:rsidRPr="00995FA7" w:rsidRDefault="00995FA7" w:rsidP="00995FA7">
      <w:pPr>
        <w:ind w:firstLine="720"/>
        <w:jc w:val="both"/>
        <w:rPr>
          <w:lang w:eastAsia="en-US"/>
        </w:rPr>
      </w:pPr>
      <w:r w:rsidRPr="00995FA7">
        <w:rPr>
          <w:rFonts w:eastAsia="Calibri"/>
          <w:lang w:eastAsia="en-US"/>
        </w:rPr>
        <w:t xml:space="preserve">1.  </w:t>
      </w:r>
      <w:bookmarkStart w:id="1" w:name="_Hlk93918024"/>
      <w:r w:rsidRPr="00995FA7">
        <w:rPr>
          <w:rFonts w:eastAsia="Calibri"/>
          <w:lang w:eastAsia="en-US"/>
        </w:rPr>
        <w:t>T</w:t>
      </w:r>
      <w:r w:rsidRPr="00995FA7">
        <w:rPr>
          <w:lang w:eastAsia="en-US"/>
        </w:rPr>
        <w:t>echninės specifikacijos projektas</w:t>
      </w:r>
      <w:bookmarkEnd w:id="1"/>
      <w:r w:rsidRPr="00995FA7">
        <w:rPr>
          <w:lang w:eastAsia="en-US"/>
        </w:rPr>
        <w:t>.</w:t>
      </w:r>
    </w:p>
    <w:p w14:paraId="18730F4D" w14:textId="77777777" w:rsidR="00995FA7" w:rsidRPr="00995FA7" w:rsidRDefault="00995FA7"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3CC6E239" w:rsidR="007869DD" w:rsidRPr="00B00B3F" w:rsidRDefault="007869DD"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33D6BFFD" w14:textId="50901BA9" w:rsidR="00F41501" w:rsidRDefault="00F41501" w:rsidP="00575AC6">
      <w:pPr>
        <w:ind w:right="-143"/>
      </w:pPr>
    </w:p>
    <w:p w14:paraId="4381F890" w14:textId="6C2981CE" w:rsidR="00F41501" w:rsidRDefault="00F41501" w:rsidP="00575AC6">
      <w:pPr>
        <w:ind w:right="-143"/>
      </w:pPr>
    </w:p>
    <w:p w14:paraId="0F659F58" w14:textId="489EAED6" w:rsidR="00F41501" w:rsidRDefault="00F41501" w:rsidP="00575AC6">
      <w:pPr>
        <w:ind w:right="-143"/>
      </w:pPr>
    </w:p>
    <w:p w14:paraId="0AA6269B" w14:textId="2323BA23"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3C93F" w14:textId="77777777" w:rsidR="001E3EDF" w:rsidRDefault="001E3EDF">
      <w:r>
        <w:separator/>
      </w:r>
    </w:p>
  </w:endnote>
  <w:endnote w:type="continuationSeparator" w:id="0">
    <w:p w14:paraId="50A93CD0" w14:textId="77777777" w:rsidR="001E3EDF" w:rsidRDefault="001E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CF5F7" w14:textId="77777777" w:rsidR="00937362" w:rsidRDefault="009373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BA555" w14:textId="77777777" w:rsidR="00937362" w:rsidRDefault="009373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E3881" w14:textId="77777777" w:rsidR="001E3EDF" w:rsidRDefault="001E3EDF">
      <w:r>
        <w:separator/>
      </w:r>
    </w:p>
  </w:footnote>
  <w:footnote w:type="continuationSeparator" w:id="0">
    <w:p w14:paraId="6634C5BC" w14:textId="77777777" w:rsidR="001E3EDF" w:rsidRDefault="001E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A003F" w14:textId="77777777" w:rsidR="00937362" w:rsidRDefault="00937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143BC"/>
    <w:rsid w:val="0022018E"/>
    <w:rsid w:val="00232232"/>
    <w:rsid w:val="00245678"/>
    <w:rsid w:val="00251438"/>
    <w:rsid w:val="00262355"/>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4023"/>
    <w:rsid w:val="003D679E"/>
    <w:rsid w:val="003E3B20"/>
    <w:rsid w:val="00401318"/>
    <w:rsid w:val="00402941"/>
    <w:rsid w:val="00402FF8"/>
    <w:rsid w:val="00421475"/>
    <w:rsid w:val="00467292"/>
    <w:rsid w:val="004976D6"/>
    <w:rsid w:val="004A3689"/>
    <w:rsid w:val="004B30A3"/>
    <w:rsid w:val="004E1D00"/>
    <w:rsid w:val="004E7449"/>
    <w:rsid w:val="004F4E12"/>
    <w:rsid w:val="0050208A"/>
    <w:rsid w:val="00506017"/>
    <w:rsid w:val="00506B8A"/>
    <w:rsid w:val="00525350"/>
    <w:rsid w:val="00526A63"/>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905A8"/>
    <w:rsid w:val="00692937"/>
    <w:rsid w:val="00693AED"/>
    <w:rsid w:val="006B0ADA"/>
    <w:rsid w:val="006C7407"/>
    <w:rsid w:val="006D0048"/>
    <w:rsid w:val="006E3423"/>
    <w:rsid w:val="006E4497"/>
    <w:rsid w:val="006E776C"/>
    <w:rsid w:val="00714018"/>
    <w:rsid w:val="00727C48"/>
    <w:rsid w:val="00746B19"/>
    <w:rsid w:val="007473A4"/>
    <w:rsid w:val="007869DD"/>
    <w:rsid w:val="007911C8"/>
    <w:rsid w:val="007A3E3C"/>
    <w:rsid w:val="007C6F0A"/>
    <w:rsid w:val="007C7A2B"/>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1243"/>
    <w:rsid w:val="00906137"/>
    <w:rsid w:val="00913DE5"/>
    <w:rsid w:val="00937362"/>
    <w:rsid w:val="00940A09"/>
    <w:rsid w:val="00944EB1"/>
    <w:rsid w:val="009610B5"/>
    <w:rsid w:val="00972D1E"/>
    <w:rsid w:val="00976C08"/>
    <w:rsid w:val="009854BC"/>
    <w:rsid w:val="00991013"/>
    <w:rsid w:val="00995FA7"/>
    <w:rsid w:val="009B32E7"/>
    <w:rsid w:val="009F2BB0"/>
    <w:rsid w:val="00A1522D"/>
    <w:rsid w:val="00A2162B"/>
    <w:rsid w:val="00A276EA"/>
    <w:rsid w:val="00A30695"/>
    <w:rsid w:val="00A31FCC"/>
    <w:rsid w:val="00A53F4C"/>
    <w:rsid w:val="00A70CD1"/>
    <w:rsid w:val="00A8153C"/>
    <w:rsid w:val="00A83018"/>
    <w:rsid w:val="00AC1FBD"/>
    <w:rsid w:val="00AD5E93"/>
    <w:rsid w:val="00AE0BC1"/>
    <w:rsid w:val="00B00B3F"/>
    <w:rsid w:val="00B018C6"/>
    <w:rsid w:val="00B17A05"/>
    <w:rsid w:val="00B17AEC"/>
    <w:rsid w:val="00B529AF"/>
    <w:rsid w:val="00B54F0F"/>
    <w:rsid w:val="00B640F9"/>
    <w:rsid w:val="00B80947"/>
    <w:rsid w:val="00BA7F91"/>
    <w:rsid w:val="00BC3DE4"/>
    <w:rsid w:val="00BD4B4A"/>
    <w:rsid w:val="00BF615E"/>
    <w:rsid w:val="00C05798"/>
    <w:rsid w:val="00C12979"/>
    <w:rsid w:val="00C303B0"/>
    <w:rsid w:val="00C36809"/>
    <w:rsid w:val="00C4335B"/>
    <w:rsid w:val="00C46929"/>
    <w:rsid w:val="00C531B7"/>
    <w:rsid w:val="00C70456"/>
    <w:rsid w:val="00C91ACA"/>
    <w:rsid w:val="00CA1C06"/>
    <w:rsid w:val="00CB1D3D"/>
    <w:rsid w:val="00CB570A"/>
    <w:rsid w:val="00CB5A5A"/>
    <w:rsid w:val="00CB7224"/>
    <w:rsid w:val="00CE64A1"/>
    <w:rsid w:val="00CF1E12"/>
    <w:rsid w:val="00D02297"/>
    <w:rsid w:val="00D05CB6"/>
    <w:rsid w:val="00D13805"/>
    <w:rsid w:val="00D170D4"/>
    <w:rsid w:val="00D22639"/>
    <w:rsid w:val="00D25B23"/>
    <w:rsid w:val="00D26E2D"/>
    <w:rsid w:val="00D30083"/>
    <w:rsid w:val="00D35109"/>
    <w:rsid w:val="00D351B7"/>
    <w:rsid w:val="00D77678"/>
    <w:rsid w:val="00DB2B2C"/>
    <w:rsid w:val="00DD4769"/>
    <w:rsid w:val="00DD7503"/>
    <w:rsid w:val="00E06646"/>
    <w:rsid w:val="00E11604"/>
    <w:rsid w:val="00E15985"/>
    <w:rsid w:val="00E21EF1"/>
    <w:rsid w:val="00E25DCB"/>
    <w:rsid w:val="00E671CB"/>
    <w:rsid w:val="00E756A6"/>
    <w:rsid w:val="00E83005"/>
    <w:rsid w:val="00E875C0"/>
    <w:rsid w:val="00EA41FE"/>
    <w:rsid w:val="00EC11C8"/>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FFC55B10-DF80-4467-8889-C356DCA24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Pages>
  <Words>2333</Words>
  <Characters>1331</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37</cp:revision>
  <cp:lastPrinted>2024-04-08T11:29:00Z</cp:lastPrinted>
  <dcterms:created xsi:type="dcterms:W3CDTF">2025-08-07T04:57:00Z</dcterms:created>
  <dcterms:modified xsi:type="dcterms:W3CDTF">2025-10-31T11:20:00Z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